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8" w:rsidRDefault="00177E2E">
      <w:pPr>
        <w:pBdr>
          <w:top w:val="nil"/>
          <w:left w:val="nil"/>
          <w:bottom w:val="nil"/>
          <w:right w:val="nil"/>
          <w:between w:val="nil"/>
        </w:pBdr>
        <w:ind w:left="1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614742" cy="699516"/>
            <wp:effectExtent l="0" t="0" r="0" b="0"/>
            <wp:docPr id="8" name="image2.jpg" descr="MARCA DOWN ALTA sin el le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RCA DOWN ALTA sin el lem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742" cy="699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4511675</wp:posOffset>
            </wp:positionH>
            <wp:positionV relativeFrom="paragraph">
              <wp:posOffset>-3174</wp:posOffset>
            </wp:positionV>
            <wp:extent cx="1533525" cy="67627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4A38" w:rsidRDefault="00FF4A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4A38" w:rsidRDefault="00177E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1270" cy="13550"/>
                <wp:effectExtent l="0" t="0" r="0" b="0"/>
                <wp:wrapTopAndBottom distT="0" distB="0"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963" y="3779365"/>
                          <a:ext cx="542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5" h="120000" extrusionOk="0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  <a:moveTo>
                                <a:pt x="4141" y="0"/>
                              </a:moveTo>
                              <a:lnTo>
                                <a:pt x="8273" y="0"/>
                              </a:lnTo>
                              <a:moveTo>
                                <a:pt x="828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13550" cap="flat" cmpd="sng">
                          <a:solidFill>
                            <a:srgbClr val="0000F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1270" cy="1355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4A38" w:rsidRDefault="00177E2E">
      <w:pPr>
        <w:spacing w:line="251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Convocatoria de Prensa</w:t>
      </w:r>
    </w:p>
    <w:p w:rsidR="00FF4A38" w:rsidRDefault="00FF4A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FF4A38" w:rsidRDefault="00177E2E" w:rsidP="008261E1">
      <w:pPr>
        <w:ind w:left="12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El acto inaugural tendrá lugar el jueves 12 de octubre a las 20:00h en </w:t>
      </w:r>
      <w:proofErr w:type="spellStart"/>
      <w:r>
        <w:rPr>
          <w:rFonts w:ascii="Arial" w:eastAsia="Arial" w:hAnsi="Arial" w:cs="Arial"/>
          <w:b/>
          <w:u w:val="single"/>
        </w:rPr>
        <w:t>Palexco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</w:p>
    <w:p w:rsidR="00FF4A38" w:rsidRDefault="00FF4A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F4A38" w:rsidRDefault="00177E2E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A Coruña acoge a más de 400 personas en el XXIII Encuentro de Nacional de Familias de personas con síndrome de Down</w:t>
      </w:r>
    </w:p>
    <w:p w:rsidR="00FF4A38" w:rsidRDefault="00177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spacing w:before="259" w:line="237" w:lineRule="auto"/>
        <w:ind w:left="1201" w:right="111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Durante el puente del Pilar –del 12 al 15 de octubre- cientos de familiares de personas con síndrome de Down asistirán a este encuentro organizado por DOWN ESPAÑA y DOWN CORUÑA.</w:t>
      </w:r>
    </w:p>
    <w:p w:rsidR="00FF4A38" w:rsidRDefault="00FF4A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</w:rPr>
      </w:pPr>
    </w:p>
    <w:p w:rsidR="00FF4A38" w:rsidRDefault="00177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spacing w:before="1" w:line="237" w:lineRule="auto"/>
        <w:ind w:left="1201" w:right="11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 trata del evento nacional más esperado por el colectivo de las personas con síndrome de Down y sus familias.</w:t>
      </w:r>
    </w:p>
    <w:p w:rsidR="00FF4A38" w:rsidRDefault="00FF4A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F4A38" w:rsidRDefault="00177E2E">
      <w:pPr>
        <w:ind w:right="108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(Madrid/A Coruña, 9 de octubre de 2023) –El próximo jueves 12 de octubre a las 20:00 horas, se inaugurará en </w:t>
      </w:r>
      <w:proofErr w:type="spellStart"/>
      <w:r>
        <w:rPr>
          <w:rFonts w:ascii="Arial" w:eastAsia="Arial" w:hAnsi="Arial" w:cs="Arial"/>
        </w:rPr>
        <w:t>Palexco</w:t>
      </w:r>
      <w:proofErr w:type="spellEnd"/>
      <w:r>
        <w:rPr>
          <w:rFonts w:ascii="Arial" w:eastAsia="Arial" w:hAnsi="Arial" w:cs="Arial"/>
        </w:rPr>
        <w:t xml:space="preserve"> de A Coruña el XXIII Encuentro Nacional de Familias de Personas con Síndrome de Down, que reunirá a más de 400 personas venidas de toda España. </w:t>
      </w:r>
    </w:p>
    <w:p w:rsidR="00FF4A38" w:rsidRDefault="00FF4A38">
      <w:pPr>
        <w:ind w:left="122" w:right="108" w:firstLine="598"/>
        <w:jc w:val="both"/>
        <w:rPr>
          <w:rFonts w:ascii="Arial" w:eastAsia="Arial" w:hAnsi="Arial" w:cs="Arial"/>
        </w:rPr>
      </w:pPr>
    </w:p>
    <w:p w:rsidR="00FF4A38" w:rsidRDefault="00177E2E">
      <w:pPr>
        <w:ind w:left="122" w:right="108" w:firstLine="5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tres días -del 12 al 15 de octubre-, la ciudad herculina se convertirá en un espacio de convivencia, aprendizaje y reflexión para las personas con síndrome de Down y sus familias.  </w:t>
      </w:r>
    </w:p>
    <w:p w:rsidR="00FF4A38" w:rsidRDefault="00FF4A38">
      <w:pPr>
        <w:ind w:left="122" w:right="108" w:firstLine="598"/>
        <w:jc w:val="both"/>
        <w:rPr>
          <w:rFonts w:ascii="Arial" w:eastAsia="Arial" w:hAnsi="Arial" w:cs="Arial"/>
        </w:rPr>
      </w:pPr>
    </w:p>
    <w:p w:rsidR="00FF4A38" w:rsidRDefault="00177E2E">
      <w:pPr>
        <w:ind w:left="122" w:right="108" w:firstLine="5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acto inaugural del encuentro contará con la presencia de la </w:t>
      </w:r>
      <w:r>
        <w:rPr>
          <w:rFonts w:ascii="Arial" w:eastAsia="Arial" w:hAnsi="Arial" w:cs="Arial"/>
          <w:b/>
        </w:rPr>
        <w:t>Con</w:t>
      </w:r>
      <w:r w:rsidR="000C1502">
        <w:rPr>
          <w:rFonts w:ascii="Arial" w:eastAsia="Arial" w:hAnsi="Arial" w:cs="Arial"/>
          <w:b/>
        </w:rPr>
        <w:t>sejera</w:t>
      </w:r>
      <w:r>
        <w:rPr>
          <w:rFonts w:ascii="Arial" w:eastAsia="Arial" w:hAnsi="Arial" w:cs="Arial"/>
          <w:b/>
        </w:rPr>
        <w:t xml:space="preserve"> de Política Social y </w:t>
      </w:r>
      <w:r w:rsidR="00FF3CAA">
        <w:rPr>
          <w:rFonts w:ascii="Arial" w:eastAsia="Arial" w:hAnsi="Arial" w:cs="Arial"/>
          <w:b/>
        </w:rPr>
        <w:t>Juventud</w:t>
      </w:r>
      <w:r>
        <w:rPr>
          <w:rFonts w:ascii="Arial" w:eastAsia="Arial" w:hAnsi="Arial" w:cs="Arial"/>
          <w:b/>
        </w:rPr>
        <w:t xml:space="preserve"> de la Xunta</w:t>
      </w:r>
      <w:r>
        <w:rPr>
          <w:rFonts w:ascii="Arial" w:eastAsia="Arial" w:hAnsi="Arial" w:cs="Arial"/>
        </w:rPr>
        <w:t xml:space="preserve">, Fabiola García Martínez; </w:t>
      </w:r>
      <w:r>
        <w:rPr>
          <w:rFonts w:ascii="Arial" w:eastAsia="Arial" w:hAnsi="Arial" w:cs="Arial"/>
          <w:b/>
        </w:rPr>
        <w:t xml:space="preserve">la </w:t>
      </w:r>
      <w:r>
        <w:rPr>
          <w:rFonts w:ascii="Arial" w:eastAsia="Arial" w:hAnsi="Arial" w:cs="Arial"/>
          <w:b/>
          <w:color w:val="000000"/>
        </w:rPr>
        <w:t>Conce</w:t>
      </w:r>
      <w:r w:rsidR="000C1502">
        <w:rPr>
          <w:rFonts w:ascii="Arial" w:eastAsia="Arial" w:hAnsi="Arial" w:cs="Arial"/>
          <w:b/>
          <w:color w:val="000000"/>
        </w:rPr>
        <w:t>jala</w:t>
      </w:r>
      <w:r>
        <w:rPr>
          <w:rFonts w:ascii="Arial" w:eastAsia="Arial" w:hAnsi="Arial" w:cs="Arial"/>
          <w:b/>
          <w:color w:val="000000"/>
        </w:rPr>
        <w:t xml:space="preserve"> coordinadora del área de Bienestar Social del Ayuntamiento de A Coruña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Yoya</w:t>
      </w:r>
      <w:proofErr w:type="spellEnd"/>
      <w:r>
        <w:rPr>
          <w:rFonts w:ascii="Arial" w:eastAsia="Arial" w:hAnsi="Arial" w:cs="Arial"/>
          <w:color w:val="000000"/>
        </w:rPr>
        <w:t xml:space="preserve"> Neira Fernández</w:t>
      </w:r>
      <w:r>
        <w:rPr>
          <w:rFonts w:ascii="Arial" w:eastAsia="Arial" w:hAnsi="Arial" w:cs="Arial"/>
        </w:rPr>
        <w:t xml:space="preserve">; la </w:t>
      </w:r>
      <w:r>
        <w:rPr>
          <w:rFonts w:ascii="Arial" w:eastAsia="Arial" w:hAnsi="Arial" w:cs="Arial"/>
          <w:b/>
        </w:rPr>
        <w:t>Diputada provincial de Política Social, Educación y Juventud</w:t>
      </w:r>
      <w:r>
        <w:rPr>
          <w:rFonts w:ascii="Arial" w:eastAsia="Arial" w:hAnsi="Arial" w:cs="Arial"/>
        </w:rPr>
        <w:t xml:space="preserve">, Mª del Mar García Vidal; el </w:t>
      </w:r>
      <w:r>
        <w:rPr>
          <w:rFonts w:ascii="Arial" w:eastAsia="Arial" w:hAnsi="Arial" w:cs="Arial"/>
          <w:b/>
        </w:rPr>
        <w:t>Presidente de DOWN ESPAÑA</w:t>
      </w:r>
      <w:r>
        <w:rPr>
          <w:rFonts w:ascii="Arial" w:eastAsia="Arial" w:hAnsi="Arial" w:cs="Arial"/>
        </w:rPr>
        <w:t xml:space="preserve">, Mateo San Segundo y el </w:t>
      </w:r>
      <w:r>
        <w:rPr>
          <w:rFonts w:ascii="Arial" w:eastAsia="Arial" w:hAnsi="Arial" w:cs="Arial"/>
          <w:b/>
        </w:rPr>
        <w:t>presidente de DOWN CORUÑA</w:t>
      </w:r>
      <w:r>
        <w:rPr>
          <w:rFonts w:ascii="Arial" w:eastAsia="Arial" w:hAnsi="Arial" w:cs="Arial"/>
        </w:rPr>
        <w:t xml:space="preserve">, Ricardo Santos. </w:t>
      </w:r>
    </w:p>
    <w:p w:rsidR="00FF4A38" w:rsidRDefault="00FF4A38">
      <w:pPr>
        <w:rPr>
          <w:rFonts w:ascii="Arial" w:eastAsia="Arial" w:hAnsi="Arial" w:cs="Arial"/>
        </w:rPr>
      </w:pPr>
    </w:p>
    <w:p w:rsidR="00FF4A38" w:rsidRDefault="00177E2E">
      <w:pPr>
        <w:ind w:firstLine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Durante el evento, en el que actuará el grupo gallego </w:t>
      </w:r>
      <w:r w:rsidR="0020369E">
        <w:rPr>
          <w:rFonts w:ascii="Arial" w:eastAsia="Arial" w:hAnsi="Arial" w:cs="Arial"/>
        </w:rPr>
        <w:t>Nuevo Plan, cuyo vocalista es Miguel Costa de Siniestro Total</w:t>
      </w:r>
      <w:r>
        <w:rPr>
          <w:rFonts w:ascii="Arial" w:eastAsia="Arial" w:hAnsi="Arial" w:cs="Arial"/>
        </w:rPr>
        <w:t xml:space="preserve">, se entregarán de los Premios Trébol a la Solidaridad 2023 de DOWN ESPAÑA, que este año han sido concedidos a </w:t>
      </w:r>
      <w:r>
        <w:rPr>
          <w:rFonts w:ascii="Arial" w:eastAsia="Arial" w:hAnsi="Arial" w:cs="Arial"/>
          <w:b/>
        </w:rPr>
        <w:t>Eh!</w:t>
      </w:r>
      <w:proofErr w:type="gramEnd"/>
      <w:r>
        <w:rPr>
          <w:rFonts w:ascii="Arial" w:eastAsia="Arial" w:hAnsi="Arial" w:cs="Arial"/>
          <w:b/>
        </w:rPr>
        <w:t xml:space="preserve"> Universo</w:t>
      </w:r>
      <w:r>
        <w:rPr>
          <w:rFonts w:ascii="Arial" w:eastAsia="Arial" w:hAnsi="Arial" w:cs="Arial"/>
        </w:rPr>
        <w:t xml:space="preserve"> </w:t>
      </w:r>
      <w:r w:rsidRPr="00141AD0">
        <w:rPr>
          <w:rFonts w:ascii="Arial" w:eastAsia="Arial" w:hAnsi="Arial" w:cs="Arial"/>
          <w:b/>
        </w:rPr>
        <w:t xml:space="preserve">Media </w:t>
      </w:r>
      <w:r>
        <w:rPr>
          <w:rFonts w:ascii="Arial" w:eastAsia="Arial" w:hAnsi="Arial" w:cs="Arial"/>
        </w:rPr>
        <w:t xml:space="preserve">y a la empresa </w:t>
      </w:r>
      <w:proofErr w:type="spellStart"/>
      <w:r>
        <w:rPr>
          <w:rFonts w:ascii="Arial" w:eastAsia="Arial" w:hAnsi="Arial" w:cs="Arial"/>
          <w:b/>
        </w:rPr>
        <w:t>Vegalsa-Eroski</w:t>
      </w:r>
      <w:proofErr w:type="spellEnd"/>
      <w:r>
        <w:rPr>
          <w:rFonts w:ascii="Arial" w:eastAsia="Arial" w:hAnsi="Arial" w:cs="Arial"/>
        </w:rPr>
        <w:t xml:space="preserve"> por su compromiso con el colectivo de personas con síndrome de Down.</w:t>
      </w:r>
    </w:p>
    <w:p w:rsidR="000C1502" w:rsidRDefault="000C1502">
      <w:pPr>
        <w:ind w:firstLine="720"/>
        <w:rPr>
          <w:rFonts w:ascii="Arial" w:eastAsia="Arial" w:hAnsi="Arial" w:cs="Arial"/>
        </w:rPr>
      </w:pPr>
    </w:p>
    <w:p w:rsidR="00902EE3" w:rsidRDefault="00902EE3" w:rsidP="00902EE3">
      <w:pPr>
        <w:ind w:firstLine="122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Este evento cuenta con el patrocinio de Fundación ONCE, </w:t>
      </w:r>
      <w:proofErr w:type="spellStart"/>
      <w:r>
        <w:rPr>
          <w:rFonts w:ascii="Arial" w:hAnsi="Arial" w:cs="Arial"/>
          <w:color w:val="000000"/>
        </w:rPr>
        <w:t>Comar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Palexco</w:t>
      </w:r>
      <w:proofErr w:type="spellEnd"/>
      <w:r>
        <w:rPr>
          <w:rFonts w:ascii="Arial" w:hAnsi="Arial" w:cs="Arial"/>
          <w:color w:val="000000"/>
        </w:rPr>
        <w:t xml:space="preserve">, Xunta de Galicia, Consorcio de Turismo y Congresos de A Coruña, Concello de A Coruña, Fi Grupo, </w:t>
      </w:r>
      <w:proofErr w:type="spellStart"/>
      <w:r>
        <w:rPr>
          <w:rFonts w:ascii="Arial" w:hAnsi="Arial" w:cs="Arial"/>
          <w:color w:val="000000"/>
        </w:rPr>
        <w:t>Vegalsa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Emetel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Congalsa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Esco</w:t>
      </w:r>
      <w:proofErr w:type="spellEnd"/>
      <w:r>
        <w:rPr>
          <w:rFonts w:ascii="Arial" w:hAnsi="Arial" w:cs="Arial"/>
          <w:color w:val="000000"/>
        </w:rPr>
        <w:t>, Estrella Galicia y Puerto de A Coruña.</w:t>
      </w:r>
    </w:p>
    <w:p w:rsidR="00902EE3" w:rsidRDefault="00902EE3" w:rsidP="00902EE3">
      <w:pPr>
        <w:ind w:firstLine="122"/>
        <w:rPr>
          <w:rFonts w:ascii="Calibri" w:hAnsi="Calibri" w:cs="Calibri"/>
          <w:color w:val="000000"/>
        </w:rPr>
      </w:pPr>
    </w:p>
    <w:p w:rsidR="00902EE3" w:rsidRDefault="00902EE3" w:rsidP="00902EE3">
      <w:pPr>
        <w:ind w:firstLine="122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Además, colaboran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Sustainability</w:t>
      </w:r>
      <w:proofErr w:type="spellEnd"/>
      <w:r>
        <w:rPr>
          <w:rFonts w:ascii="Arial" w:hAnsi="Arial" w:cs="Arial"/>
          <w:color w:val="000000"/>
        </w:rPr>
        <w:t xml:space="preserve">, CEGA Audiovisuales, Led </w:t>
      </w:r>
      <w:proofErr w:type="spellStart"/>
      <w:r>
        <w:rPr>
          <w:rFonts w:ascii="Arial" w:hAnsi="Arial" w:cs="Arial"/>
          <w:color w:val="000000"/>
        </w:rPr>
        <w:t>Display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Solutions</w:t>
      </w:r>
      <w:proofErr w:type="spellEnd"/>
      <w:r>
        <w:rPr>
          <w:rFonts w:ascii="Arial" w:hAnsi="Arial" w:cs="Arial"/>
          <w:color w:val="000000"/>
        </w:rPr>
        <w:t xml:space="preserve">, El Quiosco Down, NH </w:t>
      </w:r>
      <w:proofErr w:type="spellStart"/>
      <w:r>
        <w:rPr>
          <w:rFonts w:ascii="Arial" w:hAnsi="Arial" w:cs="Arial"/>
          <w:color w:val="000000"/>
        </w:rPr>
        <w:t>Collection</w:t>
      </w:r>
      <w:proofErr w:type="spellEnd"/>
      <w:r>
        <w:rPr>
          <w:rFonts w:ascii="Arial" w:hAnsi="Arial" w:cs="Arial"/>
          <w:color w:val="000000"/>
        </w:rPr>
        <w:t xml:space="preserve"> Finisterre, Fantasía Animación, Coruña </w:t>
      </w:r>
      <w:proofErr w:type="spellStart"/>
      <w:r>
        <w:rPr>
          <w:rFonts w:ascii="Arial" w:hAnsi="Arial" w:cs="Arial"/>
          <w:color w:val="000000"/>
        </w:rPr>
        <w:t>Cociña</w:t>
      </w:r>
      <w:proofErr w:type="spellEnd"/>
      <w:r>
        <w:rPr>
          <w:rFonts w:ascii="Arial" w:hAnsi="Arial" w:cs="Arial"/>
          <w:color w:val="000000"/>
        </w:rPr>
        <w:t xml:space="preserve">, La Tita Rivera, </w:t>
      </w:r>
      <w:proofErr w:type="spell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avélicco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Talentum</w:t>
      </w:r>
      <w:proofErr w:type="spellEnd"/>
      <w:r>
        <w:rPr>
          <w:rFonts w:ascii="Arial" w:hAnsi="Arial" w:cs="Arial"/>
          <w:color w:val="000000"/>
        </w:rPr>
        <w:t xml:space="preserve"> Conferencias y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 xml:space="preserve">ditorial La Capital, junto a </w:t>
      </w:r>
      <w:bookmarkStart w:id="1" w:name="_GoBack"/>
      <w:bookmarkEnd w:id="1"/>
      <w:proofErr w:type="spellStart"/>
      <w:r>
        <w:rPr>
          <w:rFonts w:ascii="Arial" w:hAnsi="Arial" w:cs="Arial"/>
          <w:color w:val="000000"/>
        </w:rPr>
        <w:t>Radiocoruña</w:t>
      </w:r>
      <w:proofErr w:type="spellEnd"/>
      <w:r>
        <w:rPr>
          <w:rFonts w:ascii="Arial" w:hAnsi="Arial" w:cs="Arial"/>
          <w:color w:val="000000"/>
        </w:rPr>
        <w:t xml:space="preserve"> Cadena Ser y </w:t>
      </w:r>
      <w:r>
        <w:t xml:space="preserve">El Ideal Gallego, como media </w:t>
      </w:r>
      <w:proofErr w:type="spellStart"/>
      <w:r>
        <w:t>partners</w:t>
      </w:r>
      <w:proofErr w:type="spellEnd"/>
      <w:r>
        <w:t>.</w:t>
      </w:r>
    </w:p>
    <w:p w:rsidR="000C1502" w:rsidRDefault="000C1502">
      <w:pPr>
        <w:ind w:firstLine="720"/>
        <w:rPr>
          <w:rFonts w:ascii="Arial" w:eastAsia="Arial" w:hAnsi="Arial" w:cs="Arial"/>
        </w:rPr>
      </w:pPr>
    </w:p>
    <w:p w:rsidR="00FF4A38" w:rsidRDefault="00177E2E" w:rsidP="000C1502">
      <w:pPr>
        <w:jc w:val="center"/>
        <w:rPr>
          <w:color w:val="000000"/>
          <w:sz w:val="24"/>
          <w:szCs w:val="24"/>
        </w:rPr>
      </w:pPr>
      <w:r>
        <w:rPr>
          <w:b/>
        </w:rPr>
        <w:t>CONVOCATORIA DE PRENSA</w:t>
      </w:r>
    </w:p>
    <w:tbl>
      <w:tblPr>
        <w:tblStyle w:val="a"/>
        <w:tblW w:w="892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2"/>
      </w:tblGrid>
      <w:tr w:rsidR="00FF4A38" w:rsidTr="000C1502">
        <w:trPr>
          <w:trHeight w:val="479"/>
        </w:trPr>
        <w:tc>
          <w:tcPr>
            <w:tcW w:w="8922" w:type="dxa"/>
          </w:tcPr>
          <w:p w:rsidR="00FF4A38" w:rsidRDefault="00FF4A38">
            <w:pPr>
              <w:pStyle w:val="Ttulo1"/>
              <w:ind w:left="0" w:right="111"/>
              <w:jc w:val="both"/>
            </w:pPr>
          </w:p>
          <w:p w:rsidR="00FF4A38" w:rsidRDefault="00177E2E">
            <w:pPr>
              <w:pStyle w:val="Ttulo1"/>
              <w:numPr>
                <w:ilvl w:val="0"/>
                <w:numId w:val="3"/>
              </w:numPr>
              <w:ind w:right="111"/>
              <w:jc w:val="both"/>
            </w:pPr>
            <w:r>
              <w:t>Tema</w:t>
            </w:r>
            <w:r>
              <w:rPr>
                <w:b w:val="0"/>
              </w:rPr>
              <w:t>: Acto de inauguración del XXIII Encuentro Nacional de Familias</w:t>
            </w:r>
          </w:p>
          <w:p w:rsidR="00FF4A38" w:rsidRDefault="00FF4A38">
            <w:pPr>
              <w:pStyle w:val="Ttulo1"/>
              <w:ind w:left="720" w:right="111"/>
              <w:jc w:val="both"/>
            </w:pPr>
          </w:p>
          <w:p w:rsidR="00FF4A38" w:rsidRDefault="00177E2E">
            <w:pPr>
              <w:pStyle w:val="Ttulo1"/>
              <w:numPr>
                <w:ilvl w:val="0"/>
                <w:numId w:val="3"/>
              </w:numPr>
              <w:ind w:right="111"/>
              <w:jc w:val="both"/>
              <w:rPr>
                <w:b w:val="0"/>
              </w:rPr>
            </w:pPr>
            <w:r>
              <w:t xml:space="preserve">Lugar: </w:t>
            </w:r>
            <w:r>
              <w:rPr>
                <w:b w:val="0"/>
              </w:rPr>
              <w:t>Auditorio Gaviota del Palacio de Exposiciones y Congresos (PALEXCO)</w:t>
            </w:r>
          </w:p>
          <w:p w:rsidR="00FF4A38" w:rsidRDefault="00177E2E">
            <w:pPr>
              <w:pStyle w:val="Ttulo1"/>
              <w:ind w:left="720" w:right="111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Mlle. de Trasatlánticos, s/n, 15003 A Coruña</w:t>
            </w:r>
          </w:p>
          <w:p w:rsidR="00FF4A38" w:rsidRDefault="00177E2E">
            <w:pPr>
              <w:pStyle w:val="Ttulo1"/>
              <w:numPr>
                <w:ilvl w:val="0"/>
                <w:numId w:val="3"/>
              </w:numPr>
              <w:ind w:right="111"/>
              <w:jc w:val="both"/>
              <w:rPr>
                <w:b w:val="0"/>
              </w:rPr>
            </w:pPr>
            <w:r>
              <w:t>Fecha:</w:t>
            </w:r>
            <w:r>
              <w:rPr>
                <w:b w:val="0"/>
              </w:rPr>
              <w:t xml:space="preserve"> 12 de octubre</w:t>
            </w:r>
          </w:p>
          <w:p w:rsidR="00FF4A38" w:rsidRDefault="00177E2E">
            <w:pPr>
              <w:pStyle w:val="Ttulo1"/>
              <w:numPr>
                <w:ilvl w:val="0"/>
                <w:numId w:val="3"/>
              </w:numPr>
              <w:ind w:right="111"/>
              <w:jc w:val="both"/>
              <w:rPr>
                <w:b w:val="0"/>
              </w:rPr>
            </w:pPr>
            <w:r>
              <w:t>Hora:</w:t>
            </w:r>
            <w:r>
              <w:rPr>
                <w:b w:val="0"/>
              </w:rPr>
              <w:t xml:space="preserve"> 20:00</w:t>
            </w:r>
          </w:p>
          <w:p w:rsidR="00FF4A38" w:rsidRDefault="00177E2E">
            <w:pPr>
              <w:pStyle w:val="Ttulo1"/>
              <w:numPr>
                <w:ilvl w:val="0"/>
                <w:numId w:val="3"/>
              </w:numPr>
              <w:ind w:right="111"/>
              <w:jc w:val="both"/>
              <w:rPr>
                <w:b w:val="0"/>
              </w:rPr>
            </w:pPr>
            <w:r>
              <w:t>Contacto:</w:t>
            </w:r>
            <w:r>
              <w:rPr>
                <w:b w:val="0"/>
              </w:rPr>
              <w:t xml:space="preserve"> Comunicación DOWN ESPAÑA</w:t>
            </w:r>
          </w:p>
          <w:p w:rsidR="00FF4A38" w:rsidRDefault="00177E2E">
            <w:pPr>
              <w:pStyle w:val="Ttulo1"/>
              <w:ind w:left="720" w:right="111"/>
              <w:jc w:val="both"/>
            </w:pPr>
            <w:r>
              <w:lastRenderedPageBreak/>
              <w:t xml:space="preserve">                  Beatriz Prieto </w:t>
            </w:r>
          </w:p>
          <w:p w:rsidR="00FF4A38" w:rsidRDefault="00177E2E">
            <w:pPr>
              <w:pStyle w:val="Ttulo1"/>
              <w:ind w:left="720" w:right="111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Tlf:609 286 024</w:t>
            </w:r>
            <w:r w:rsidR="000C1502">
              <w:rPr>
                <w:b w:val="0"/>
              </w:rPr>
              <w:t xml:space="preserve"> </w:t>
            </w:r>
            <w:hyperlink r:id="rId11">
              <w:r w:rsidR="000C1502">
                <w:rPr>
                  <w:b w:val="0"/>
                  <w:color w:val="0000FF"/>
                  <w:u w:val="single"/>
                </w:rPr>
                <w:t>comunicacion@sindromedown.net</w:t>
              </w:r>
            </w:hyperlink>
          </w:p>
          <w:p w:rsidR="000C1502" w:rsidRDefault="00177E2E">
            <w:pPr>
              <w:pStyle w:val="Ttulo1"/>
              <w:ind w:left="720" w:right="111"/>
              <w:jc w:val="both"/>
            </w:pPr>
            <w:r>
              <w:rPr>
                <w:b w:val="0"/>
              </w:rPr>
              <w:t xml:space="preserve">                  </w:t>
            </w:r>
            <w:r>
              <w:t xml:space="preserve">Marta de la Fuente </w:t>
            </w:r>
          </w:p>
          <w:p w:rsidR="00FF4A38" w:rsidRDefault="00177E2E" w:rsidP="000C1502">
            <w:pPr>
              <w:pStyle w:val="Ttulo1"/>
              <w:ind w:left="720" w:right="111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proofErr w:type="spellStart"/>
            <w:r>
              <w:rPr>
                <w:b w:val="0"/>
              </w:rPr>
              <w:t>Tlf</w:t>
            </w:r>
            <w:proofErr w:type="spellEnd"/>
            <w:r>
              <w:rPr>
                <w:b w:val="0"/>
              </w:rPr>
              <w:t xml:space="preserve">: 608 74 33 59                  </w:t>
            </w:r>
            <w:hyperlink r:id="rId12">
              <w:r>
                <w:rPr>
                  <w:b w:val="0"/>
                  <w:color w:val="0000FF"/>
                  <w:u w:val="single"/>
                </w:rPr>
                <w:t>prensa@sindromedown.net</w:t>
              </w:r>
            </w:hyperlink>
          </w:p>
        </w:tc>
      </w:tr>
    </w:tbl>
    <w:p w:rsidR="00FF4A38" w:rsidRDefault="00FF4A38" w:rsidP="000C1502">
      <w:pPr>
        <w:spacing w:line="251" w:lineRule="auto"/>
      </w:pPr>
      <w:bookmarkStart w:id="2" w:name="_heading=h.j3qawelc3v4m" w:colFirst="0" w:colLast="0"/>
      <w:bookmarkEnd w:id="2"/>
    </w:p>
    <w:sectPr w:rsidR="00FF4A38">
      <w:footerReference w:type="default" r:id="rId13"/>
      <w:pgSz w:w="11910" w:h="16850"/>
      <w:pgMar w:top="500" w:right="1440" w:bottom="700" w:left="1580" w:header="0" w:footer="5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67" w:rsidRDefault="00AA1D67">
      <w:r>
        <w:separator/>
      </w:r>
    </w:p>
  </w:endnote>
  <w:endnote w:type="continuationSeparator" w:id="0">
    <w:p w:rsidR="00AA1D67" w:rsidRDefault="00AA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38" w:rsidRDefault="00177E2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10210800</wp:posOffset>
              </wp:positionV>
              <wp:extent cx="2360930" cy="17526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0298" y="3697133"/>
                        <a:ext cx="2351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4A38" w:rsidRDefault="00177E2E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color w:val="666699"/>
                              <w:sz w:val="18"/>
                            </w:rPr>
                            <w:t>DOWN ESPAÑA: AUTONOMÍA para la vida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1638300</wp:posOffset>
              </wp:positionH>
              <wp:positionV relativeFrom="paragraph">
                <wp:posOffset>10210800</wp:posOffset>
              </wp:positionV>
              <wp:extent cx="2360930" cy="17526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093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67" w:rsidRDefault="00AA1D67">
      <w:r>
        <w:separator/>
      </w:r>
    </w:p>
  </w:footnote>
  <w:footnote w:type="continuationSeparator" w:id="0">
    <w:p w:rsidR="00AA1D67" w:rsidRDefault="00AA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316"/>
    <w:multiLevelType w:val="multilevel"/>
    <w:tmpl w:val="BF500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C77FB"/>
    <w:multiLevelType w:val="multilevel"/>
    <w:tmpl w:val="7396BF26"/>
    <w:lvl w:ilvl="0">
      <w:numFmt w:val="bullet"/>
      <w:lvlText w:val="●"/>
      <w:lvlJc w:val="left"/>
      <w:pPr>
        <w:ind w:left="12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68" w:hanging="360"/>
      </w:pPr>
    </w:lvl>
    <w:lvl w:ilvl="2">
      <w:numFmt w:val="bullet"/>
      <w:lvlText w:val="•"/>
      <w:lvlJc w:val="left"/>
      <w:pPr>
        <w:ind w:left="2737" w:hanging="360"/>
      </w:pPr>
    </w:lvl>
    <w:lvl w:ilvl="3">
      <w:numFmt w:val="bullet"/>
      <w:lvlText w:val="•"/>
      <w:lvlJc w:val="left"/>
      <w:pPr>
        <w:ind w:left="350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043" w:hanging="360"/>
      </w:pPr>
    </w:lvl>
    <w:lvl w:ilvl="6">
      <w:numFmt w:val="bullet"/>
      <w:lvlText w:val="•"/>
      <w:lvlJc w:val="left"/>
      <w:pPr>
        <w:ind w:left="5811" w:hanging="360"/>
      </w:pPr>
    </w:lvl>
    <w:lvl w:ilvl="7">
      <w:numFmt w:val="bullet"/>
      <w:lvlText w:val="•"/>
      <w:lvlJc w:val="left"/>
      <w:pPr>
        <w:ind w:left="6580" w:hanging="360"/>
      </w:pPr>
    </w:lvl>
    <w:lvl w:ilvl="8">
      <w:numFmt w:val="bullet"/>
      <w:lvlText w:val="•"/>
      <w:lvlJc w:val="left"/>
      <w:pPr>
        <w:ind w:left="7349" w:hanging="360"/>
      </w:pPr>
    </w:lvl>
  </w:abstractNum>
  <w:abstractNum w:abstractNumId="2" w15:restartNumberingAfterBreak="0">
    <w:nsid w:val="460F6573"/>
    <w:multiLevelType w:val="multilevel"/>
    <w:tmpl w:val="60646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8"/>
    <w:rsid w:val="00074B11"/>
    <w:rsid w:val="000C1502"/>
    <w:rsid w:val="00141AD0"/>
    <w:rsid w:val="00177E2E"/>
    <w:rsid w:val="0020369E"/>
    <w:rsid w:val="008261E1"/>
    <w:rsid w:val="00902EE3"/>
    <w:rsid w:val="00AA1D67"/>
    <w:rsid w:val="00FF3CAA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ABC3"/>
  <w15:docId w15:val="{9C3850C9-43AA-A943-8D59-6F25DF1E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55" w:right="143" w:hanging="3135"/>
    </w:pPr>
    <w:rPr>
      <w:rFonts w:ascii="Arial" w:eastAsia="Arial" w:hAnsi="Arial" w:cs="Arial"/>
      <w:b/>
      <w:bCs/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20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C2F93"/>
    <w:rPr>
      <w:color w:val="0000FF" w:themeColor="hyperlink"/>
      <w:u w:val="single"/>
    </w:rPr>
  </w:style>
  <w:style w:type="character" w:customStyle="1" w:styleId="gmaildefault">
    <w:name w:val="gmail_default"/>
    <w:basedOn w:val="Fuentedeprrafopredeter"/>
    <w:rsid w:val="008C47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nsa@sindromedow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@sindromedown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QSKNxliFicG7WvQtNGUliz2fQ==">CgMxLjAyCGguZ2pkZ3hzMg5oLnFxcnZ5Y3Fvb3I4cTIOaC5qM3Fhd2VsYzN2NG04AHIhMXdQUk5XcE9HUXRNRUw5bzlPRTctQ1dVSkNMRzBZRjZN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Administracion03</dc:creator>
  <cp:lastModifiedBy>Prensa</cp:lastModifiedBy>
  <cp:revision>6</cp:revision>
  <dcterms:created xsi:type="dcterms:W3CDTF">2023-10-09T13:52:00Z</dcterms:created>
  <dcterms:modified xsi:type="dcterms:W3CDTF">2023-10-09T14:48:00Z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