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8E" w:rsidRPr="0034128E" w:rsidRDefault="0034128E">
      <w:pPr>
        <w:rPr>
          <w:b/>
          <w:sz w:val="24"/>
          <w:szCs w:val="24"/>
        </w:rPr>
      </w:pPr>
      <w:r w:rsidRPr="0034128E">
        <w:rPr>
          <w:b/>
          <w:sz w:val="24"/>
          <w:szCs w:val="24"/>
        </w:rPr>
        <w:t>Hermanos Arroyo</w:t>
      </w:r>
    </w:p>
    <w:p w:rsidR="0034128E" w:rsidRPr="0034128E" w:rsidRDefault="0034128E">
      <w:pPr>
        <w:rPr>
          <w:b/>
          <w:sz w:val="24"/>
          <w:szCs w:val="24"/>
        </w:rPr>
      </w:pPr>
      <w:r w:rsidRPr="0034128E">
        <w:rPr>
          <w:b/>
          <w:sz w:val="24"/>
          <w:szCs w:val="24"/>
        </w:rPr>
        <w:t>“Mi hermano y yo”</w:t>
      </w:r>
    </w:p>
    <w:p w:rsidR="0034128E" w:rsidRPr="0034128E" w:rsidRDefault="0034128E">
      <w:pPr>
        <w:rPr>
          <w:sz w:val="24"/>
          <w:szCs w:val="24"/>
        </w:rPr>
      </w:pPr>
    </w:p>
    <w:p w:rsidR="0034128E" w:rsidRPr="0034128E" w:rsidRDefault="0034128E" w:rsidP="0034128E">
      <w:pPr>
        <w:jc w:val="both"/>
        <w:rPr>
          <w:sz w:val="24"/>
          <w:szCs w:val="24"/>
        </w:rPr>
      </w:pPr>
      <w:r w:rsidRPr="0034128E">
        <w:rPr>
          <w:sz w:val="24"/>
          <w:szCs w:val="24"/>
        </w:rPr>
        <w:t xml:space="preserve">En primer lugar se hará una breve intervención de Rocío sobre la experiencia como hermana. </w:t>
      </w:r>
    </w:p>
    <w:p w:rsidR="0034128E" w:rsidRPr="0034128E" w:rsidRDefault="0034128E" w:rsidP="0034128E">
      <w:pPr>
        <w:jc w:val="both"/>
        <w:rPr>
          <w:i/>
          <w:sz w:val="24"/>
          <w:szCs w:val="24"/>
        </w:rPr>
      </w:pPr>
      <w:r w:rsidRPr="0034128E">
        <w:rPr>
          <w:i/>
          <w:sz w:val="24"/>
          <w:szCs w:val="24"/>
        </w:rPr>
        <w:t>“Cuando nació Carlos, Sergio y yo ya teníamos 11 y 10 años, con lo que de pequeños Carlos fue más un “juguete” al que cuidar, que un hermano con quien “pelear”. Y según nos vamos haciendo mayores, en ocasiones nos hemos comportado como padres, en lugar de como “colegas”, por esa diferencia de edad”</w:t>
      </w:r>
    </w:p>
    <w:p w:rsidR="003B34DB" w:rsidRPr="0034128E" w:rsidRDefault="0034128E" w:rsidP="0034128E">
      <w:pPr>
        <w:jc w:val="both"/>
        <w:rPr>
          <w:sz w:val="24"/>
          <w:szCs w:val="24"/>
        </w:rPr>
      </w:pPr>
      <w:r w:rsidRPr="0034128E">
        <w:rPr>
          <w:sz w:val="24"/>
          <w:szCs w:val="24"/>
        </w:rPr>
        <w:t>Después Carlos y Sergio leerán el cuento “</w:t>
      </w:r>
      <w:proofErr w:type="spellStart"/>
      <w:r w:rsidRPr="0034128E">
        <w:rPr>
          <w:sz w:val="24"/>
          <w:szCs w:val="24"/>
        </w:rPr>
        <w:t>super-heroes</w:t>
      </w:r>
      <w:proofErr w:type="spellEnd"/>
      <w:r w:rsidRPr="0034128E">
        <w:rPr>
          <w:sz w:val="24"/>
          <w:szCs w:val="24"/>
        </w:rPr>
        <w:t xml:space="preserve">” que se elaboró conjuntamente para la publicación de la RNHER. </w:t>
      </w:r>
    </w:p>
    <w:p w:rsidR="0034128E" w:rsidRDefault="0034128E" w:rsidP="0034128E"/>
    <w:sectPr w:rsidR="0034128E" w:rsidSect="003B3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4128E"/>
    <w:rsid w:val="00154F18"/>
    <w:rsid w:val="0034128E"/>
    <w:rsid w:val="003B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1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Independent</dc:creator>
  <cp:keywords/>
  <dc:description/>
  <cp:lastModifiedBy>Vida Independent</cp:lastModifiedBy>
  <cp:revision>2</cp:revision>
  <dcterms:created xsi:type="dcterms:W3CDTF">2012-10-24T11:12:00Z</dcterms:created>
  <dcterms:modified xsi:type="dcterms:W3CDTF">2012-10-24T11:18:00Z</dcterms:modified>
</cp:coreProperties>
</file>